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5E" w:rsidRPr="00F45634" w:rsidRDefault="00E3515E" w:rsidP="00B842F8">
      <w:pPr>
        <w:jc w:val="center"/>
        <w:rPr>
          <w:sz w:val="20"/>
          <w:szCs w:val="20"/>
        </w:rPr>
      </w:pPr>
      <w:r w:rsidRPr="003031D4">
        <w:rPr>
          <w:bCs/>
          <w:sz w:val="28"/>
          <w:szCs w:val="28"/>
        </w:rPr>
        <w:t>Предложение о мероприятиях по энергосбережению и повышению энергетической эффективности</w:t>
      </w:r>
      <w:r w:rsidR="00E240D9">
        <w:rPr>
          <w:bCs/>
          <w:sz w:val="28"/>
          <w:szCs w:val="28"/>
        </w:rPr>
        <w:t xml:space="preserve"> на 2019</w:t>
      </w:r>
      <w:r w:rsidR="001E7E30">
        <w:rPr>
          <w:bCs/>
          <w:sz w:val="28"/>
          <w:szCs w:val="28"/>
        </w:rPr>
        <w:t>г.</w:t>
      </w:r>
      <w:r w:rsidRPr="003031D4">
        <w:rPr>
          <w:bCs/>
          <w:sz w:val="28"/>
          <w:szCs w:val="28"/>
        </w:rPr>
        <w:t>, которые возможно проводить в многоквартирных домах, находящи</w:t>
      </w:r>
      <w:r w:rsidR="00B50E0F">
        <w:rPr>
          <w:bCs/>
          <w:sz w:val="28"/>
          <w:szCs w:val="28"/>
        </w:rPr>
        <w:t xml:space="preserve">хся в управлении и обслуживании </w:t>
      </w:r>
      <w:r w:rsidRPr="00892192">
        <w:rPr>
          <w:bCs/>
          <w:sz w:val="28"/>
          <w:szCs w:val="28"/>
        </w:rPr>
        <w:t xml:space="preserve">ООО </w:t>
      </w:r>
      <w:r w:rsidR="001E7E30">
        <w:rPr>
          <w:bCs/>
          <w:sz w:val="28"/>
          <w:szCs w:val="28"/>
        </w:rPr>
        <w:t xml:space="preserve">«Управдом </w:t>
      </w:r>
      <w:r w:rsidR="00B50E0F">
        <w:rPr>
          <w:bCs/>
          <w:sz w:val="28"/>
          <w:szCs w:val="28"/>
        </w:rPr>
        <w:t xml:space="preserve">Дубна», по адресу </w:t>
      </w:r>
      <w:r w:rsidR="00426A18" w:rsidRPr="00426A18">
        <w:rPr>
          <w:bCs/>
          <w:sz w:val="28"/>
          <w:szCs w:val="28"/>
        </w:rPr>
        <w:t>Ул. Блохинцева 11</w:t>
      </w:r>
      <w:bookmarkStart w:id="0" w:name="_GoBack"/>
      <w:bookmarkEnd w:id="0"/>
    </w:p>
    <w:p w:rsidR="00E3515E" w:rsidRPr="00F45634" w:rsidRDefault="00E3515E" w:rsidP="00E3515E">
      <w:pPr>
        <w:spacing w:after="240"/>
        <w:jc w:val="both"/>
        <w:rPr>
          <w:sz w:val="20"/>
          <w:szCs w:val="20"/>
        </w:rPr>
      </w:pPr>
      <w:r w:rsidRPr="00F45634">
        <w:rPr>
          <w:sz w:val="20"/>
          <w:szCs w:val="20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3515E" w:rsidRPr="00F45634" w:rsidRDefault="00E3515E" w:rsidP="00E3515E">
      <w:pPr>
        <w:jc w:val="both"/>
        <w:rPr>
          <w:sz w:val="20"/>
          <w:szCs w:val="20"/>
        </w:rPr>
      </w:pPr>
      <w:r w:rsidRPr="00BA2F4B">
        <w:rPr>
          <w:b/>
          <w:bCs/>
          <w:iCs/>
          <w:sz w:val="20"/>
          <w:szCs w:val="20"/>
        </w:rPr>
        <w:t xml:space="preserve">Внимание! Управляющая компания </w:t>
      </w:r>
      <w:r w:rsidRPr="00892192">
        <w:rPr>
          <w:b/>
          <w:bCs/>
          <w:iCs/>
          <w:sz w:val="20"/>
          <w:szCs w:val="20"/>
        </w:rPr>
        <w:t>ООО «</w:t>
      </w:r>
      <w:r w:rsidR="001E7E30">
        <w:rPr>
          <w:b/>
          <w:bCs/>
          <w:iCs/>
          <w:sz w:val="20"/>
          <w:szCs w:val="20"/>
        </w:rPr>
        <w:t>Управдом</w:t>
      </w:r>
      <w:r w:rsidR="00745E1B">
        <w:rPr>
          <w:b/>
          <w:bCs/>
          <w:iCs/>
          <w:sz w:val="20"/>
          <w:szCs w:val="20"/>
        </w:rPr>
        <w:t xml:space="preserve">  </w:t>
      </w:r>
      <w:r w:rsidRPr="00892192">
        <w:rPr>
          <w:b/>
          <w:bCs/>
          <w:iCs/>
          <w:sz w:val="20"/>
          <w:szCs w:val="20"/>
        </w:rPr>
        <w:t>Дубна»</w:t>
      </w:r>
      <w:r w:rsidRPr="00BA2F4B">
        <w:rPr>
          <w:sz w:val="20"/>
          <w:szCs w:val="20"/>
        </w:rPr>
        <w:t xml:space="preserve"> </w:t>
      </w:r>
      <w:r w:rsidRPr="00F45634">
        <w:rPr>
          <w:sz w:val="20"/>
          <w:szCs w:val="20"/>
        </w:rPr>
        <w:t xml:space="preserve">в соответствии с требованием статьи 12 ч.7 ФЗ «Об энергосбережении и о повышении энергетической эффективности» от 23.11.2009 № 261-ФЗ </w:t>
      </w:r>
      <w:r w:rsidRPr="00F45634">
        <w:rPr>
          <w:bCs/>
          <w:sz w:val="20"/>
          <w:szCs w:val="20"/>
        </w:rPr>
        <w:t>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E3515E" w:rsidRPr="00131B1E" w:rsidRDefault="00E3515E" w:rsidP="00E3515E">
      <w:pPr>
        <w:jc w:val="both"/>
        <w:rPr>
          <w:b/>
          <w:sz w:val="20"/>
          <w:szCs w:val="20"/>
        </w:rPr>
      </w:pPr>
      <w:r w:rsidRPr="00131B1E">
        <w:rPr>
          <w:b/>
          <w:sz w:val="20"/>
          <w:szCs w:val="20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p w:rsidR="00E3515E" w:rsidRDefault="00E3515E" w:rsidP="00E351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3118"/>
        <w:gridCol w:w="1134"/>
        <w:gridCol w:w="1276"/>
        <w:gridCol w:w="1417"/>
        <w:gridCol w:w="993"/>
      </w:tblGrid>
      <w:tr w:rsidR="00E3515E" w:rsidRPr="00F45634" w:rsidTr="006C397D">
        <w:tc>
          <w:tcPr>
            <w:tcW w:w="5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Наименование </w:t>
            </w:r>
            <w:r w:rsidRPr="00F45634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Возможные </w:t>
            </w:r>
            <w:r w:rsidRPr="00F45634">
              <w:rPr>
                <w:sz w:val="20"/>
                <w:szCs w:val="20"/>
              </w:rPr>
              <w:br/>
              <w:t xml:space="preserve">исполнители </w:t>
            </w:r>
            <w:r w:rsidRPr="00F45634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Сроки окупаемости мероприятий</w:t>
            </w:r>
          </w:p>
        </w:tc>
      </w:tr>
      <w:tr w:rsidR="00E3515E" w:rsidRPr="00F45634" w:rsidTr="006C397D">
        <w:trPr>
          <w:trHeight w:val="395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Перечень основных мероприятий в отношении общего имущества в многоквартирном доме.                                                                                                                                             Система отопления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r w:rsidRPr="00F45634">
              <w:rPr>
                <w:sz w:val="20"/>
                <w:szCs w:val="20"/>
              </w:rPr>
              <w:t xml:space="preserve"> балансировочных вентилей и балансировка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2) экономия потребления тепловой энергии </w:t>
            </w:r>
            <w:r w:rsidRPr="00F45634">
              <w:rPr>
                <w:sz w:val="20"/>
                <w:szCs w:val="20"/>
              </w:rPr>
              <w:br/>
              <w:t xml:space="preserve">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Балансировочные вентили, запорные вентили, </w:t>
            </w:r>
            <w:proofErr w:type="spellStart"/>
            <w:r w:rsidRPr="00F45634">
              <w:rPr>
                <w:sz w:val="20"/>
                <w:szCs w:val="20"/>
              </w:rPr>
              <w:t>воздухо</w:t>
            </w:r>
            <w:proofErr w:type="spellEnd"/>
            <w:r w:rsidRPr="00F45634">
              <w:rPr>
                <w:sz w:val="20"/>
                <w:szCs w:val="20"/>
              </w:rPr>
              <w:t xml:space="preserve">-выпускные клапаны 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1шт.- от 700</w:t>
            </w:r>
            <w:r w:rsidR="00E3515E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Установка коллективного </w:t>
            </w:r>
            <w:r w:rsidRPr="00F45634">
              <w:rPr>
                <w:sz w:val="20"/>
                <w:szCs w:val="20"/>
              </w:rPr>
              <w:br/>
              <w:t>(общедомового) прибора учета тепловой энергии</w:t>
            </w:r>
            <w:r>
              <w:rPr>
                <w:sz w:val="20"/>
                <w:szCs w:val="20"/>
              </w:rPr>
              <w:t xml:space="preserve"> для МКД  где имеется техническая возможность и тепловая нагрузка</w:t>
            </w:r>
            <w:r w:rsidR="00E240D9" w:rsidRPr="00E240D9">
              <w:rPr>
                <w:sz w:val="20"/>
                <w:szCs w:val="20"/>
              </w:rPr>
              <w:t>&lt;</w:t>
            </w:r>
            <w:r w:rsidRPr="00BE21CB"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</w:rPr>
              <w:t xml:space="preserve">Гкал/час 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Прибор учета тепловой энергии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  <w:proofErr w:type="spellStart"/>
            <w:r w:rsidRPr="00F45634">
              <w:rPr>
                <w:sz w:val="20"/>
                <w:szCs w:val="20"/>
              </w:rPr>
              <w:t>шт</w:t>
            </w:r>
            <w:proofErr w:type="spellEnd"/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</w:t>
            </w:r>
            <w:r w:rsidR="00E3515E">
              <w:rPr>
                <w:sz w:val="20"/>
                <w:szCs w:val="20"/>
              </w:rPr>
              <w:t>0</w:t>
            </w:r>
            <w:r w:rsidR="00E3515E" w:rsidRPr="00F45634">
              <w:rPr>
                <w:sz w:val="20"/>
                <w:szCs w:val="20"/>
              </w:rPr>
              <w:t xml:space="preserve">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До 10%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запорной арматуры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66BA5">
              <w:rPr>
                <w:sz w:val="20"/>
                <w:szCs w:val="20"/>
              </w:rPr>
              <w:t xml:space="preserve">Снижение </w:t>
            </w:r>
            <w:proofErr w:type="gramStart"/>
            <w:r w:rsidRPr="00D66BA5">
              <w:rPr>
                <w:sz w:val="20"/>
                <w:szCs w:val="20"/>
              </w:rPr>
              <w:t xml:space="preserve">утечек </w:t>
            </w:r>
            <w:r>
              <w:rPr>
                <w:sz w:val="20"/>
                <w:szCs w:val="20"/>
              </w:rPr>
              <w:t xml:space="preserve"> воды</w:t>
            </w:r>
            <w:proofErr w:type="gramEnd"/>
            <w:r>
              <w:rPr>
                <w:sz w:val="20"/>
                <w:szCs w:val="20"/>
              </w:rPr>
              <w:t xml:space="preserve">;               </w:t>
            </w:r>
            <w:r w:rsidRPr="00D66BA5">
              <w:rPr>
                <w:sz w:val="20"/>
                <w:szCs w:val="20"/>
              </w:rPr>
              <w:t>2)Снижени</w:t>
            </w:r>
            <w:r>
              <w:rPr>
                <w:sz w:val="20"/>
                <w:szCs w:val="20"/>
              </w:rPr>
              <w:t>е числа  аварий;  3)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D66BA5">
              <w:rPr>
                <w:sz w:val="20"/>
                <w:szCs w:val="20"/>
              </w:rPr>
              <w:t>4)Экономия потребления тепловой энергии;</w:t>
            </w:r>
          </w:p>
        </w:tc>
        <w:tc>
          <w:tcPr>
            <w:tcW w:w="3118" w:type="dxa"/>
            <w:shd w:val="clear" w:color="auto" w:fill="auto"/>
          </w:tcPr>
          <w:p w:rsidR="00E3515E" w:rsidRPr="00D66BA5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66BA5">
              <w:rPr>
                <w:sz w:val="20"/>
                <w:szCs w:val="20"/>
              </w:rPr>
              <w:t>современная запорная запорной арматуры, автоматические  воздуховыпускные клапаны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– от 70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291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изоляции трубопроводов с применением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     2</w:t>
            </w:r>
            <w:r w:rsidRPr="00D66BA5">
              <w:rPr>
                <w:sz w:val="20"/>
                <w:szCs w:val="20"/>
              </w:rPr>
              <w:t>)Экономия потребления тепловой энергии</w:t>
            </w:r>
            <w:r>
              <w:rPr>
                <w:sz w:val="20"/>
                <w:szCs w:val="20"/>
              </w:rPr>
              <w:t xml:space="preserve"> в системе отопления</w:t>
            </w:r>
            <w:r w:rsidRPr="00D66BA5">
              <w:rPr>
                <w:sz w:val="20"/>
                <w:szCs w:val="20"/>
              </w:rPr>
              <w:t>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sz w:val="20"/>
                <w:szCs w:val="20"/>
              </w:rPr>
              <w:t>теплоизаляционные</w:t>
            </w:r>
            <w:proofErr w:type="spellEnd"/>
            <w:r>
              <w:rPr>
                <w:sz w:val="20"/>
                <w:szCs w:val="20"/>
              </w:rPr>
              <w:t xml:space="preserve">  материалы в виде скорлуп  и цилиндров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,  от  200р.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88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tabs>
                <w:tab w:val="left" w:pos="6360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669CA">
              <w:rPr>
                <w:b/>
                <w:sz w:val="20"/>
                <w:szCs w:val="20"/>
              </w:rPr>
              <w:t>Система ГВС</w:t>
            </w:r>
          </w:p>
        </w:tc>
      </w:tr>
      <w:tr w:rsidR="00E3515E" w:rsidRPr="00F45634" w:rsidTr="006C397D">
        <w:trPr>
          <w:trHeight w:val="288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4111" w:type="dxa"/>
            <w:shd w:val="clear" w:color="auto" w:fill="auto"/>
          </w:tcPr>
          <w:p w:rsidR="00E3515E" w:rsidRPr="00A87923" w:rsidRDefault="00E3515E" w:rsidP="006C397D">
            <w:pPr>
              <w:tabs>
                <w:tab w:val="left" w:pos="2208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A87923">
              <w:rPr>
                <w:sz w:val="20"/>
                <w:szCs w:val="20"/>
              </w:rPr>
              <w:t xml:space="preserve">1)Увеличение сроков службы </w:t>
            </w:r>
            <w:proofErr w:type="gramStart"/>
            <w:r w:rsidRPr="00A87923">
              <w:rPr>
                <w:sz w:val="20"/>
                <w:szCs w:val="20"/>
              </w:rPr>
              <w:t xml:space="preserve">трубопроводов;   </w:t>
            </w:r>
            <w:proofErr w:type="gramEnd"/>
            <w:r w:rsidRPr="00A87923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A87923">
              <w:rPr>
                <w:sz w:val="20"/>
                <w:szCs w:val="20"/>
              </w:rPr>
              <w:t xml:space="preserve"> 2) Снижение утечек  воды; .                                                    3) Снижение числа аварий;        </w:t>
            </w:r>
            <w:r>
              <w:rPr>
                <w:sz w:val="20"/>
                <w:szCs w:val="20"/>
              </w:rPr>
              <w:t xml:space="preserve">            </w:t>
            </w:r>
            <w:r w:rsidRPr="00A8792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A87923">
              <w:rPr>
                <w:sz w:val="20"/>
                <w:szCs w:val="20"/>
              </w:rPr>
              <w:t xml:space="preserve"> 4) Рациональное </w:t>
            </w:r>
            <w:proofErr w:type="gramStart"/>
            <w:r w:rsidRPr="00A87923">
              <w:rPr>
                <w:sz w:val="20"/>
                <w:szCs w:val="20"/>
              </w:rPr>
              <w:t>использование  тепловой</w:t>
            </w:r>
            <w:proofErr w:type="gramEnd"/>
            <w:r w:rsidRPr="00A87923">
              <w:rPr>
                <w:sz w:val="20"/>
                <w:szCs w:val="20"/>
              </w:rPr>
              <w:t xml:space="preserve"> энергии и воды;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A87923">
              <w:rPr>
                <w:sz w:val="20"/>
                <w:szCs w:val="20"/>
              </w:rPr>
              <w:lastRenderedPageBreak/>
              <w:t>5) Экономия потребления тепловой энергии и воды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пластиковые трубопроводы и арматура.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м.п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F45634">
              <w:rPr>
                <w:sz w:val="20"/>
                <w:szCs w:val="20"/>
              </w:rPr>
              <w:t>.</w:t>
            </w:r>
            <w:r w:rsidR="00C91FF0">
              <w:rPr>
                <w:sz w:val="20"/>
                <w:szCs w:val="20"/>
              </w:rPr>
              <w:t>от 97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  <w:r w:rsidR="00C91FF0">
              <w:rPr>
                <w:sz w:val="20"/>
                <w:szCs w:val="20"/>
              </w:rPr>
              <w:t xml:space="preserve">       1шт.- от 68</w:t>
            </w:r>
            <w:r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3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Замена ламп накаливания в местах общего пользования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энергоэффективно</w:t>
            </w:r>
            <w:r w:rsidRPr="00F45634">
              <w:rPr>
                <w:sz w:val="20"/>
                <w:szCs w:val="20"/>
              </w:rPr>
              <w:t>е</w:t>
            </w:r>
            <w:proofErr w:type="spellEnd"/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световое </w:t>
            </w:r>
            <w:proofErr w:type="gramStart"/>
            <w:r>
              <w:rPr>
                <w:sz w:val="20"/>
                <w:szCs w:val="20"/>
              </w:rPr>
              <w:t>оборудование  с</w:t>
            </w:r>
            <w:proofErr w:type="gramEnd"/>
            <w:r>
              <w:rPr>
                <w:sz w:val="20"/>
                <w:szCs w:val="20"/>
              </w:rPr>
              <w:t xml:space="preserve"> автоматическим регулированием освещенности.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электроэнергии; </w:t>
            </w:r>
          </w:p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улучшение качества освещения</w:t>
            </w:r>
            <w:r>
              <w:rPr>
                <w:sz w:val="20"/>
                <w:szCs w:val="20"/>
              </w:rPr>
              <w:t>;</w:t>
            </w:r>
          </w:p>
          <w:p w:rsidR="00E3515E" w:rsidRPr="00F45634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автоматическое регулирование освещенности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светодиодные светильники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15</w:t>
            </w:r>
            <w:r w:rsidRPr="00F45634">
              <w:rPr>
                <w:sz w:val="20"/>
                <w:szCs w:val="20"/>
              </w:rPr>
              <w:t>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3года</w:t>
            </w:r>
          </w:p>
        </w:tc>
      </w:tr>
      <w:tr w:rsidR="00E3515E" w:rsidRPr="00F45634" w:rsidTr="006C397D"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становка  дверей </w:t>
            </w:r>
            <w:r w:rsidRPr="00F45634">
              <w:rPr>
                <w:sz w:val="20"/>
                <w:szCs w:val="20"/>
              </w:rPr>
              <w:t xml:space="preserve">на входе в подъезды </w:t>
            </w:r>
            <w:r>
              <w:rPr>
                <w:sz w:val="20"/>
                <w:szCs w:val="20"/>
              </w:rPr>
              <w:t xml:space="preserve"> с утеплением </w:t>
            </w:r>
            <w:r w:rsidRPr="00F45634">
              <w:rPr>
                <w:sz w:val="20"/>
                <w:szCs w:val="20"/>
              </w:rPr>
              <w:t>и обеспечение автоматического закрывания дверей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снижение утечек тепла через двери подъездов;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Двери с теплоизоляцией,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прокладки, полиуретановая пена, автоматические дверные доводчики и</w:t>
            </w:r>
            <w:r w:rsidRPr="00F45634">
              <w:rPr>
                <w:sz w:val="20"/>
                <w:szCs w:val="20"/>
              </w:rPr>
              <w:br/>
              <w:t>др.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  от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Pr="00F45634">
              <w:rPr>
                <w:sz w:val="20"/>
                <w:szCs w:val="20"/>
              </w:rPr>
              <w:t>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1" w:name="Par119"/>
            <w:bookmarkEnd w:id="1"/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стеклопакетов</w:t>
            </w:r>
            <w:proofErr w:type="gramEnd"/>
            <w:r>
              <w:rPr>
                <w:sz w:val="20"/>
                <w:szCs w:val="20"/>
              </w:rPr>
              <w:t xml:space="preserve"> взамен старых существующих  окон.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снижение ут</w:t>
            </w:r>
            <w:r>
              <w:rPr>
                <w:sz w:val="20"/>
                <w:szCs w:val="20"/>
              </w:rPr>
              <w:t>ечек тепла через  окна</w:t>
            </w:r>
            <w:r w:rsidRPr="00F45634">
              <w:rPr>
                <w:sz w:val="20"/>
                <w:szCs w:val="20"/>
              </w:rPr>
              <w:t xml:space="preserve">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двухкамерные стеклопакеты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 м</w:t>
            </w:r>
            <w:r w:rsidRPr="00F45634">
              <w:rPr>
                <w:sz w:val="20"/>
                <w:szCs w:val="20"/>
              </w:rPr>
              <w:t>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9500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0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 w:rsidRPr="00F669CA">
              <w:rPr>
                <w:b/>
                <w:sz w:val="20"/>
                <w:szCs w:val="20"/>
              </w:rPr>
              <w:t>II .Перечень</w:t>
            </w:r>
            <w:proofErr w:type="gramEnd"/>
            <w:r w:rsidRPr="00F669CA">
              <w:rPr>
                <w:b/>
                <w:sz w:val="20"/>
                <w:szCs w:val="20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E3515E" w:rsidRPr="00F45634" w:rsidTr="006C397D">
        <w:trPr>
          <w:trHeight w:val="1193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ИТП  с установкой и настройкой аппаратуры автоматического </w:t>
            </w:r>
            <w:r w:rsidRPr="00F45634">
              <w:rPr>
                <w:sz w:val="20"/>
                <w:szCs w:val="20"/>
              </w:rPr>
              <w:br/>
              <w:t xml:space="preserve">управления параметрами воды в системе отопления в зависимости от температуры </w:t>
            </w:r>
            <w:r w:rsidRPr="00F45634">
              <w:rPr>
                <w:sz w:val="20"/>
                <w:szCs w:val="20"/>
              </w:rPr>
              <w:br/>
              <w:t>наружного воздуха</w:t>
            </w:r>
            <w:r>
              <w:rPr>
                <w:sz w:val="20"/>
                <w:szCs w:val="20"/>
              </w:rPr>
              <w:t xml:space="preserve"> в МКД оборудованных ИТП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автоматическое регулирование параметров в системе отопления;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экономия потребления тепловой энергии 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Оборудование для автоматического регулирования </w:t>
            </w:r>
            <w:r w:rsidRPr="00F45634">
              <w:rPr>
                <w:sz w:val="20"/>
                <w:szCs w:val="20"/>
              </w:rPr>
              <w:br/>
              <w:t xml:space="preserve">расхода, температуры и </w:t>
            </w:r>
            <w:r w:rsidRPr="00F45634">
              <w:rPr>
                <w:sz w:val="20"/>
                <w:szCs w:val="20"/>
              </w:rPr>
              <w:br/>
              <w:t>давления воды в системе отопления, в том числе насосы,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контроллеры, регулирующие клапаны с приводом,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датчики </w:t>
            </w:r>
            <w:r>
              <w:rPr>
                <w:sz w:val="20"/>
                <w:szCs w:val="20"/>
              </w:rPr>
              <w:t xml:space="preserve">температуры воды и температуры </w:t>
            </w:r>
            <w:r w:rsidRPr="00F45634">
              <w:rPr>
                <w:sz w:val="20"/>
                <w:szCs w:val="20"/>
              </w:rPr>
              <w:t xml:space="preserve">наружного воздуха и др.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</w:t>
            </w:r>
            <w:r>
              <w:rPr>
                <w:sz w:val="20"/>
                <w:szCs w:val="20"/>
              </w:rPr>
              <w:softHyphen/>
              <w:t>сервисная</w:t>
            </w:r>
            <w:proofErr w:type="spellEnd"/>
            <w:r>
              <w:rPr>
                <w:sz w:val="20"/>
                <w:szCs w:val="20"/>
              </w:rPr>
              <w:br/>
              <w:t>организация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узел</w:t>
            </w:r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3515E" w:rsidRPr="00F45634">
              <w:rPr>
                <w:sz w:val="20"/>
                <w:szCs w:val="20"/>
              </w:rPr>
              <w:t>0 000р.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1192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запорных вентилей на радиаторах</w:t>
            </w:r>
          </w:p>
        </w:tc>
        <w:tc>
          <w:tcPr>
            <w:tcW w:w="4111" w:type="dxa"/>
            <w:shd w:val="clear" w:color="auto" w:fill="auto"/>
          </w:tcPr>
          <w:p w:rsidR="00E3515E" w:rsidRPr="00B6244F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1)Поддержание температурного режима в помещениях (устранение </w:t>
            </w:r>
            <w:proofErr w:type="spellStart"/>
            <w:r>
              <w:rPr>
                <w:sz w:val="20"/>
                <w:szCs w:val="20"/>
              </w:rPr>
              <w:t>перетопов</w:t>
            </w:r>
            <w:proofErr w:type="spellEnd"/>
            <w:r>
              <w:rPr>
                <w:sz w:val="20"/>
                <w:szCs w:val="20"/>
              </w:rPr>
              <w:t>);                      2)Экономия тепловой энергии в системе отопления.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Шаровые запорные вентили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от 68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289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Система холодного водоснабжения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увеличение срока эксплуатации трубопроводов; </w:t>
            </w:r>
            <w:r w:rsidRPr="00F45634">
              <w:rPr>
                <w:sz w:val="20"/>
                <w:szCs w:val="20"/>
              </w:rPr>
              <w:br/>
              <w:t xml:space="preserve">2) снижение утечек воды; </w:t>
            </w:r>
            <w:r w:rsidRPr="00F45634">
              <w:rPr>
                <w:sz w:val="20"/>
                <w:szCs w:val="20"/>
              </w:rPr>
              <w:br/>
              <w:t xml:space="preserve">3) снижение числа аварий; </w:t>
            </w:r>
            <w:r w:rsidRPr="00F45634">
              <w:rPr>
                <w:sz w:val="20"/>
                <w:szCs w:val="20"/>
              </w:rPr>
              <w:br/>
              <w:t xml:space="preserve">4) рациональное использование воды; </w:t>
            </w:r>
            <w:r w:rsidRPr="00F45634">
              <w:rPr>
                <w:sz w:val="20"/>
                <w:szCs w:val="20"/>
              </w:rPr>
              <w:br/>
              <w:t>5) экономия потребления воды в системе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ХВС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Современные пластиковые </w:t>
            </w:r>
            <w:r w:rsidRPr="00F45634">
              <w:rPr>
                <w:sz w:val="20"/>
                <w:szCs w:val="20"/>
              </w:rPr>
              <w:br/>
              <w:t>трубопроводы, арматура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C91FF0">
              <w:rPr>
                <w:sz w:val="20"/>
                <w:szCs w:val="20"/>
              </w:rPr>
              <w:t>м</w:t>
            </w:r>
            <w:proofErr w:type="spellEnd"/>
            <w:r w:rsidR="00C91FF0">
              <w:rPr>
                <w:sz w:val="20"/>
                <w:szCs w:val="20"/>
              </w:rPr>
              <w:t>.  от 97</w:t>
            </w:r>
            <w:r>
              <w:rPr>
                <w:sz w:val="20"/>
                <w:szCs w:val="20"/>
              </w:rPr>
              <w:t>0р.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1шт.арматура </w:t>
            </w:r>
            <w:r w:rsidR="00C91FF0">
              <w:rPr>
                <w:sz w:val="20"/>
                <w:szCs w:val="20"/>
              </w:rPr>
              <w:t>от  68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</w:tbl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  <w:r w:rsidRPr="00593AAA">
        <w:rPr>
          <w:iCs/>
        </w:rPr>
        <w:lastRenderedPageBreak/>
        <w:t>Применяемые сокра</w:t>
      </w:r>
      <w:bookmarkStart w:id="2" w:name="Par467"/>
      <w:bookmarkEnd w:id="2"/>
      <w:r>
        <w:rPr>
          <w:iCs/>
        </w:rPr>
        <w:t>щения</w:t>
      </w:r>
      <w:bookmarkStart w:id="3" w:name="Par468"/>
      <w:bookmarkEnd w:id="3"/>
      <w:r>
        <w:rPr>
          <w:iCs/>
        </w:rPr>
        <w:t xml:space="preserve">: </w:t>
      </w:r>
    </w:p>
    <w:p w:rsidR="00E3515E" w:rsidRDefault="00E3515E" w:rsidP="00E3515E">
      <w:pPr>
        <w:spacing w:before="100" w:beforeAutospacing="1"/>
      </w:pPr>
      <w:r w:rsidRPr="00593AAA">
        <w:t>ИТП - индивидуальный тепловой пункт;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ГВС - горячее водоснабжение;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ХВС - холодное водоснабжение.</w:t>
      </w:r>
    </w:p>
    <w:p w:rsidR="00E3515E" w:rsidRPr="009A4C83" w:rsidRDefault="00E3515E" w:rsidP="00E3515E">
      <w:pPr>
        <w:spacing w:before="100" w:beforeAutospacing="1"/>
        <w:rPr>
          <w:i/>
          <w:iCs/>
          <w:u w:val="single"/>
        </w:rPr>
      </w:pPr>
    </w:p>
    <w:tbl>
      <w:tblPr>
        <w:tblW w:w="15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709"/>
      </w:tblGrid>
      <w:tr w:rsidR="00E3515E" w:rsidRPr="00593AAA" w:rsidTr="006C397D">
        <w:trPr>
          <w:trHeight w:val="3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/>
                <w:bCs/>
                <w:color w:val="000000"/>
                <w:bdr w:val="none" w:sz="0" w:space="0" w:color="auto" w:frame="1"/>
              </w:rPr>
              <w:br/>
              <w:t>№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Cs/>
                <w:color w:val="000000"/>
                <w:bdr w:val="none" w:sz="0" w:space="0" w:color="auto" w:frame="1"/>
              </w:rPr>
              <w:t>Наименование документа</w:t>
            </w:r>
          </w:p>
        </w:tc>
      </w:tr>
      <w:tr w:rsidR="00E3515E" w:rsidRPr="00593AAA" w:rsidTr="006C397D">
        <w:trPr>
          <w:trHeight w:val="8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1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Федеральный закон от 23.11.2009 N 261-ФЗ(ред. от 28.12.2013)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2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Закон Московской области от 16.07.2010 N 97/2010-ОЗ(ред. от 27.07.2013)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(принят постановлением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Мособлдумы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 08.07.2010 N 9/126-П)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3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Постановление Правительства МО от 15.12.2010 N 1108/57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4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Минрегиона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РФ от 02.09.2010 N 394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энергосбереж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ению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повышению эффективности использования энергетических ресурсов»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(Зарегистрировано в Минюсте РФ 14.10.2010 N 18717)</w:t>
            </w:r>
          </w:p>
        </w:tc>
      </w:tr>
    </w:tbl>
    <w:p w:rsidR="00E3515E" w:rsidRPr="00593AAA" w:rsidRDefault="00E3515E" w:rsidP="00E3515E">
      <w:pPr>
        <w:pStyle w:val="a3"/>
        <w:spacing w:before="150" w:beforeAutospacing="0" w:after="150" w:afterAutospacing="0"/>
        <w:rPr>
          <w:color w:val="000000"/>
        </w:rPr>
      </w:pPr>
      <w:r w:rsidRPr="00593AAA">
        <w:rPr>
          <w:color w:val="000000"/>
        </w:rPr>
        <w:t> </w:t>
      </w:r>
    </w:p>
    <w:p w:rsidR="00405F42" w:rsidRDefault="00426A18"/>
    <w:sectPr w:rsidR="00405F42" w:rsidSect="00A87923">
      <w:pgSz w:w="16838" w:h="11906" w:orient="landscape" w:code="9"/>
      <w:pgMar w:top="289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657"/>
    <w:multiLevelType w:val="hybridMultilevel"/>
    <w:tmpl w:val="0EF06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E"/>
    <w:rsid w:val="0003621C"/>
    <w:rsid w:val="000728FB"/>
    <w:rsid w:val="000776B2"/>
    <w:rsid w:val="000F6BA8"/>
    <w:rsid w:val="00106A84"/>
    <w:rsid w:val="0012407C"/>
    <w:rsid w:val="001E7E30"/>
    <w:rsid w:val="002A3297"/>
    <w:rsid w:val="003F0CED"/>
    <w:rsid w:val="00426A18"/>
    <w:rsid w:val="00555880"/>
    <w:rsid w:val="00572C76"/>
    <w:rsid w:val="00596E89"/>
    <w:rsid w:val="00662219"/>
    <w:rsid w:val="0068556B"/>
    <w:rsid w:val="006A7837"/>
    <w:rsid w:val="00745E1B"/>
    <w:rsid w:val="00782AFC"/>
    <w:rsid w:val="007C7CE5"/>
    <w:rsid w:val="00832F8D"/>
    <w:rsid w:val="00897781"/>
    <w:rsid w:val="008D0467"/>
    <w:rsid w:val="009207CE"/>
    <w:rsid w:val="0094550C"/>
    <w:rsid w:val="00953DAA"/>
    <w:rsid w:val="009B71EA"/>
    <w:rsid w:val="00A05F49"/>
    <w:rsid w:val="00A07D6B"/>
    <w:rsid w:val="00A711E7"/>
    <w:rsid w:val="00A9752B"/>
    <w:rsid w:val="00B05C97"/>
    <w:rsid w:val="00B30443"/>
    <w:rsid w:val="00B50E0F"/>
    <w:rsid w:val="00B73B07"/>
    <w:rsid w:val="00B842F8"/>
    <w:rsid w:val="00B92901"/>
    <w:rsid w:val="00C47CB2"/>
    <w:rsid w:val="00C91FF0"/>
    <w:rsid w:val="00CA43D0"/>
    <w:rsid w:val="00CA5170"/>
    <w:rsid w:val="00CD18F3"/>
    <w:rsid w:val="00DC0CBF"/>
    <w:rsid w:val="00E04FB3"/>
    <w:rsid w:val="00E240D9"/>
    <w:rsid w:val="00E3515E"/>
    <w:rsid w:val="00E35195"/>
    <w:rsid w:val="00E92F8D"/>
    <w:rsid w:val="00F041EF"/>
    <w:rsid w:val="00F24938"/>
    <w:rsid w:val="00F6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88CB"/>
  <w15:chartTrackingRefBased/>
  <w15:docId w15:val="{A4581A80-563C-43D5-B33E-FDFF68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Lassila &amp; Tikanoja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 Sergey</dc:creator>
  <cp:keywords/>
  <dc:description/>
  <cp:lastModifiedBy>Пользователь Windows</cp:lastModifiedBy>
  <cp:revision>2</cp:revision>
  <dcterms:created xsi:type="dcterms:W3CDTF">2019-03-07T06:35:00Z</dcterms:created>
  <dcterms:modified xsi:type="dcterms:W3CDTF">2019-03-07T06:35:00Z</dcterms:modified>
</cp:coreProperties>
</file>