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0A" w:rsidRDefault="00EE134F" w:rsidP="00496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платы и корректировки за «Отопление»</w:t>
      </w:r>
    </w:p>
    <w:p w:rsidR="00AB2C55" w:rsidRPr="007C6648" w:rsidRDefault="00F27E40" w:rsidP="00AB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При наличии </w:t>
      </w:r>
      <w:proofErr w:type="spellStart"/>
      <w:r>
        <w:rPr>
          <w:rFonts w:ascii="Times New Roman" w:hAnsi="Times New Roman" w:cs="Times New Roman"/>
        </w:rPr>
        <w:t>общедомового</w:t>
      </w:r>
      <w:proofErr w:type="spellEnd"/>
      <w:r>
        <w:rPr>
          <w:rFonts w:ascii="Times New Roman" w:hAnsi="Times New Roman" w:cs="Times New Roman"/>
        </w:rPr>
        <w:t xml:space="preserve"> прибора учета по тепловой энергии, о</w:t>
      </w:r>
      <w:r w:rsidR="00AB2C55" w:rsidRPr="007C6648">
        <w:rPr>
          <w:rFonts w:ascii="Times New Roman" w:hAnsi="Times New Roman" w:cs="Times New Roman"/>
        </w:rPr>
        <w:t>бъем отопления выставляется на основании п.</w:t>
      </w:r>
      <w:r w:rsidR="00AB2C55" w:rsidRPr="007C6648">
        <w:rPr>
          <w:rFonts w:ascii="Times New Roman" w:eastAsia="Calibri" w:hAnsi="Times New Roman" w:cs="Times New Roman"/>
          <w:bCs/>
        </w:rPr>
        <w:t xml:space="preserve">22 </w:t>
      </w:r>
      <w:r w:rsidR="00AB2C55" w:rsidRPr="007C6648">
        <w:rPr>
          <w:rFonts w:ascii="Times New Roman" w:hAnsi="Times New Roman" w:cs="Times New Roman"/>
        </w:rPr>
        <w:t>Постановления Правительства РФ от 23.05.06. №307 «О порядке предоставления коммунальных услуг гражданам».</w:t>
      </w:r>
    </w:p>
    <w:p w:rsidR="00AB2C55" w:rsidRPr="007C6648" w:rsidRDefault="00AB2C55" w:rsidP="00AB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7C6648">
        <w:rPr>
          <w:rFonts w:ascii="Times New Roman" w:eastAsia="Calibri" w:hAnsi="Times New Roman" w:cs="Times New Roman"/>
          <w:bCs/>
        </w:rPr>
        <w:t xml:space="preserve">Пунктом № 2 Приложения № 2 Правил № 307 предусмотрено, что </w:t>
      </w:r>
      <w:r w:rsidRPr="007C6648">
        <w:rPr>
          <w:rFonts w:ascii="Times New Roman" w:eastAsia="Calibri" w:hAnsi="Times New Roman" w:cs="Times New Roman"/>
        </w:rPr>
        <w:t xml:space="preserve">размер платы за отопление (руб.) в отдельном жилом помещении многоквартирного дома определяется по формуле: </w:t>
      </w:r>
      <w:r w:rsidRPr="007C6648">
        <w:rPr>
          <w:rFonts w:ascii="Times New Roman" w:eastAsia="Calibri" w:hAnsi="Times New Roman" w:cs="Times New Roman"/>
          <w:noProof/>
          <w:position w:val="-12"/>
          <w:lang w:eastAsia="ru-RU"/>
        </w:rPr>
        <w:drawing>
          <wp:inline distT="0" distB="0" distL="0" distR="0">
            <wp:extent cx="1186815" cy="272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648">
        <w:rPr>
          <w:rFonts w:ascii="Times New Roman" w:eastAsia="Calibri" w:hAnsi="Times New Roman" w:cs="Times New Roman"/>
        </w:rPr>
        <w:t>, где:</w:t>
      </w:r>
    </w:p>
    <w:p w:rsidR="00AB2C55" w:rsidRPr="007C6648" w:rsidRDefault="00AB2C55" w:rsidP="00AB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7C6648">
        <w:rPr>
          <w:rFonts w:ascii="Times New Roman" w:eastAsia="Calibri" w:hAnsi="Times New Roman" w:cs="Times New Roman"/>
          <w:noProof/>
          <w:position w:val="-12"/>
          <w:lang w:eastAsia="ru-RU"/>
        </w:rPr>
        <w:drawing>
          <wp:inline distT="0" distB="0" distL="0" distR="0">
            <wp:extent cx="181610" cy="27241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648">
        <w:rPr>
          <w:rFonts w:ascii="Times New Roman" w:eastAsia="Calibri" w:hAnsi="Times New Roman" w:cs="Times New Roman"/>
        </w:rPr>
        <w:t>- общая площадь отдельного помещения (квартиры) в многоквартирном доме;</w:t>
      </w:r>
    </w:p>
    <w:p w:rsidR="00AB2C55" w:rsidRPr="007C6648" w:rsidRDefault="00AB2C55" w:rsidP="00AB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7C6648">
        <w:rPr>
          <w:rFonts w:ascii="Times New Roman" w:eastAsia="Calibri" w:hAnsi="Times New Roman" w:cs="Times New Roman"/>
          <w:noProof/>
          <w:position w:val="-12"/>
          <w:lang w:eastAsia="ru-RU"/>
        </w:rPr>
        <w:drawing>
          <wp:inline distT="0" distB="0" distL="0" distR="0">
            <wp:extent cx="181610" cy="272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648">
        <w:rPr>
          <w:rFonts w:ascii="Times New Roman" w:eastAsia="Calibri" w:hAnsi="Times New Roman" w:cs="Times New Roman"/>
        </w:rPr>
        <w:t xml:space="preserve">- </w:t>
      </w:r>
      <w:r w:rsidRPr="007C6648">
        <w:rPr>
          <w:rFonts w:ascii="Times New Roman" w:eastAsia="Calibri" w:hAnsi="Times New Roman" w:cs="Times New Roman"/>
          <w:u w:val="single"/>
        </w:rPr>
        <w:t>среднемесячный объем потребления тепловой энергии на отопление за предыдущий год (Гкал/кв. м</w:t>
      </w:r>
      <w:r w:rsidRPr="007C6648">
        <w:rPr>
          <w:rFonts w:ascii="Times New Roman" w:eastAsia="Calibri" w:hAnsi="Times New Roman" w:cs="Times New Roman"/>
        </w:rPr>
        <w:t>)</w:t>
      </w:r>
    </w:p>
    <w:p w:rsidR="00AB2C55" w:rsidRPr="007C6648" w:rsidRDefault="00AB2C55" w:rsidP="00AB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C6648">
        <w:rPr>
          <w:rFonts w:ascii="Times New Roman" w:eastAsia="Calibri" w:hAnsi="Times New Roman" w:cs="Times New Roman"/>
          <w:noProof/>
          <w:position w:val="-12"/>
          <w:lang w:eastAsia="ru-RU"/>
        </w:rPr>
        <w:drawing>
          <wp:inline distT="0" distB="0" distL="0" distR="0">
            <wp:extent cx="216535" cy="272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648">
        <w:rPr>
          <w:rFonts w:ascii="Times New Roman" w:eastAsia="Calibri" w:hAnsi="Times New Roman" w:cs="Times New Roman"/>
        </w:rPr>
        <w:t>- тариф на тепловую энергию, установленный в соответствии с законодательством Российской Федерации (руб./Гкал).</w:t>
      </w:r>
    </w:p>
    <w:tbl>
      <w:tblPr>
        <w:tblStyle w:val="a3"/>
        <w:tblpPr w:leftFromText="180" w:rightFromText="180" w:vertAnchor="text" w:horzAnchor="margin" w:tblpY="176"/>
        <w:tblW w:w="0" w:type="auto"/>
        <w:tblLook w:val="04A0"/>
      </w:tblPr>
      <w:tblGrid>
        <w:gridCol w:w="2093"/>
        <w:gridCol w:w="1999"/>
        <w:gridCol w:w="1970"/>
        <w:gridCol w:w="1999"/>
        <w:gridCol w:w="2000"/>
      </w:tblGrid>
      <w:tr w:rsidR="00AB2C55" w:rsidRPr="007C6648" w:rsidTr="00C725F9">
        <w:tc>
          <w:tcPr>
            <w:tcW w:w="2093" w:type="dxa"/>
          </w:tcPr>
          <w:p w:rsidR="00AB2C55" w:rsidRPr="007C6648" w:rsidRDefault="00AB2C55" w:rsidP="00C725F9">
            <w:pPr>
              <w:jc w:val="center"/>
              <w:rPr>
                <w:rFonts w:ascii="Times New Roman" w:hAnsi="Times New Roman" w:cs="Times New Roman"/>
              </w:rPr>
            </w:pPr>
            <w:r w:rsidRPr="007C664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99" w:type="dxa"/>
          </w:tcPr>
          <w:p w:rsidR="00AB2C55" w:rsidRPr="007C6648" w:rsidRDefault="00AB2C55" w:rsidP="002B4DE9">
            <w:pPr>
              <w:jc w:val="center"/>
              <w:rPr>
                <w:rFonts w:ascii="Times New Roman" w:hAnsi="Times New Roman" w:cs="Times New Roman"/>
              </w:rPr>
            </w:pPr>
            <w:r w:rsidRPr="007C6648">
              <w:rPr>
                <w:rFonts w:ascii="Times New Roman" w:hAnsi="Times New Roman" w:cs="Times New Roman"/>
              </w:rPr>
              <w:t xml:space="preserve">Тепловая энергия по архивным данным </w:t>
            </w:r>
            <w:proofErr w:type="spellStart"/>
            <w:r w:rsidRPr="007C6648">
              <w:rPr>
                <w:rFonts w:ascii="Times New Roman" w:hAnsi="Times New Roman" w:cs="Times New Roman"/>
              </w:rPr>
              <w:t>общедом</w:t>
            </w:r>
            <w:proofErr w:type="gramStart"/>
            <w:r w:rsidRPr="007C6648">
              <w:rPr>
                <w:rFonts w:ascii="Times New Roman" w:hAnsi="Times New Roman" w:cs="Times New Roman"/>
              </w:rPr>
              <w:t>.п</w:t>
            </w:r>
            <w:proofErr w:type="gramEnd"/>
            <w:r w:rsidRPr="007C6648">
              <w:rPr>
                <w:rFonts w:ascii="Times New Roman" w:hAnsi="Times New Roman" w:cs="Times New Roman"/>
              </w:rPr>
              <w:t>рибора</w:t>
            </w:r>
            <w:proofErr w:type="spellEnd"/>
            <w:r w:rsidRPr="007C6648">
              <w:rPr>
                <w:rFonts w:ascii="Times New Roman" w:hAnsi="Times New Roman" w:cs="Times New Roman"/>
              </w:rPr>
              <w:t xml:space="preserve"> учета за 20</w:t>
            </w:r>
            <w:r w:rsidR="002B4DE9">
              <w:rPr>
                <w:rFonts w:ascii="Times New Roman" w:hAnsi="Times New Roman" w:cs="Times New Roman"/>
              </w:rPr>
              <w:t>**</w:t>
            </w:r>
            <w:r w:rsidRPr="007C6648">
              <w:rPr>
                <w:rFonts w:ascii="Times New Roman" w:hAnsi="Times New Roman" w:cs="Times New Roman"/>
              </w:rPr>
              <w:t>год, Гкал</w:t>
            </w:r>
          </w:p>
        </w:tc>
        <w:tc>
          <w:tcPr>
            <w:tcW w:w="1970" w:type="dxa"/>
          </w:tcPr>
          <w:p w:rsidR="00AB2C55" w:rsidRPr="007C6648" w:rsidRDefault="00AB2C55" w:rsidP="00C725F9">
            <w:pPr>
              <w:jc w:val="center"/>
              <w:rPr>
                <w:rFonts w:ascii="Times New Roman" w:hAnsi="Times New Roman" w:cs="Times New Roman"/>
              </w:rPr>
            </w:pPr>
          </w:p>
          <w:p w:rsidR="00AB2C55" w:rsidRPr="007C6648" w:rsidRDefault="00AB2C55" w:rsidP="00C725F9">
            <w:pPr>
              <w:jc w:val="center"/>
              <w:rPr>
                <w:rFonts w:ascii="Times New Roman" w:hAnsi="Times New Roman" w:cs="Times New Roman"/>
              </w:rPr>
            </w:pPr>
            <w:r w:rsidRPr="007C6648">
              <w:rPr>
                <w:rFonts w:ascii="Times New Roman" w:hAnsi="Times New Roman" w:cs="Times New Roman"/>
              </w:rPr>
              <w:t>Площадь дома, м</w:t>
            </w:r>
            <w:proofErr w:type="gramStart"/>
            <w:r w:rsidRPr="007C664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AB2C55" w:rsidRPr="007C6648" w:rsidRDefault="00AB2C55" w:rsidP="00C72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B2C55" w:rsidRPr="007C6648" w:rsidRDefault="00AB2C55" w:rsidP="00C725F9">
            <w:pPr>
              <w:jc w:val="center"/>
              <w:rPr>
                <w:rFonts w:ascii="Times New Roman" w:hAnsi="Times New Roman" w:cs="Times New Roman"/>
              </w:rPr>
            </w:pPr>
            <w:r w:rsidRPr="007C6648">
              <w:rPr>
                <w:rFonts w:ascii="Times New Roman" w:hAnsi="Times New Roman" w:cs="Times New Roman"/>
              </w:rPr>
              <w:t>Расчетная среднемесячная величина по отоплению (тепловая нагрузка), Гкал/м</w:t>
            </w:r>
            <w:proofErr w:type="gramStart"/>
            <w:r w:rsidRPr="007C664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</w:tcPr>
          <w:p w:rsidR="00AB2C55" w:rsidRPr="007C6648" w:rsidRDefault="00AB2C55" w:rsidP="00C725F9">
            <w:pPr>
              <w:jc w:val="center"/>
              <w:rPr>
                <w:rFonts w:ascii="Times New Roman" w:hAnsi="Times New Roman" w:cs="Times New Roman"/>
              </w:rPr>
            </w:pPr>
          </w:p>
          <w:p w:rsidR="00AB2C55" w:rsidRPr="007C6648" w:rsidRDefault="00AB2C55" w:rsidP="00C725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C6648">
              <w:rPr>
                <w:rFonts w:ascii="Times New Roman" w:hAnsi="Times New Roman" w:cs="Times New Roman"/>
              </w:rPr>
              <w:t>Стоимость отопления  руб. /1м</w:t>
            </w:r>
            <w:r w:rsidRPr="007C664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B2C55" w:rsidRPr="007C6648" w:rsidTr="00C725F9">
        <w:tc>
          <w:tcPr>
            <w:tcW w:w="2093" w:type="dxa"/>
          </w:tcPr>
          <w:p w:rsidR="00AB2C55" w:rsidRPr="007C6648" w:rsidRDefault="00AB2C55" w:rsidP="002B4DE9">
            <w:pPr>
              <w:ind w:right="-108"/>
              <w:rPr>
                <w:rFonts w:ascii="Times New Roman" w:hAnsi="Times New Roman" w:cs="Times New Roman"/>
              </w:rPr>
            </w:pPr>
            <w:r w:rsidRPr="007C6648">
              <w:rPr>
                <w:rFonts w:ascii="Times New Roman" w:hAnsi="Times New Roman" w:cs="Times New Roman"/>
              </w:rPr>
              <w:t xml:space="preserve">ул. </w:t>
            </w:r>
            <w:r w:rsidR="002B4DE9">
              <w:rPr>
                <w:rFonts w:ascii="Times New Roman" w:hAnsi="Times New Roman" w:cs="Times New Roman"/>
              </w:rPr>
              <w:t>*********</w:t>
            </w:r>
            <w:r w:rsidRPr="007C6648">
              <w:rPr>
                <w:rFonts w:ascii="Times New Roman" w:hAnsi="Times New Roman" w:cs="Times New Roman"/>
              </w:rPr>
              <w:t xml:space="preserve">  д.</w:t>
            </w:r>
            <w:r w:rsidR="002B4DE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999" w:type="dxa"/>
          </w:tcPr>
          <w:p w:rsidR="00AB2C55" w:rsidRPr="007C6648" w:rsidRDefault="00AB2C55" w:rsidP="00C725F9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7C6648">
              <w:rPr>
                <w:rFonts w:ascii="Times New Roman" w:hAnsi="Times New Roman" w:cs="Times New Roman"/>
                <w:u w:val="single"/>
              </w:rPr>
              <w:t>1445,730</w:t>
            </w:r>
          </w:p>
        </w:tc>
        <w:tc>
          <w:tcPr>
            <w:tcW w:w="1970" w:type="dxa"/>
          </w:tcPr>
          <w:p w:rsidR="00AB2C55" w:rsidRPr="007C6648" w:rsidRDefault="00AB2C55" w:rsidP="00C725F9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7C6648">
              <w:rPr>
                <w:rFonts w:ascii="Times New Roman" w:hAnsi="Times New Roman" w:cs="Times New Roman"/>
                <w:u w:val="single"/>
              </w:rPr>
              <w:t>5451,7</w:t>
            </w:r>
          </w:p>
        </w:tc>
        <w:tc>
          <w:tcPr>
            <w:tcW w:w="1999" w:type="dxa"/>
          </w:tcPr>
          <w:p w:rsidR="00AB2C55" w:rsidRPr="007C6648" w:rsidRDefault="00AB2C55" w:rsidP="00C725F9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7C6648">
              <w:rPr>
                <w:rFonts w:ascii="Times New Roman" w:hAnsi="Times New Roman" w:cs="Times New Roman"/>
                <w:u w:val="single"/>
              </w:rPr>
              <w:t>0,022</w:t>
            </w:r>
          </w:p>
        </w:tc>
        <w:tc>
          <w:tcPr>
            <w:tcW w:w="2000" w:type="dxa"/>
          </w:tcPr>
          <w:p w:rsidR="00AB2C55" w:rsidRPr="007C6648" w:rsidRDefault="00AB2C55" w:rsidP="00C725F9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7C6648">
              <w:rPr>
                <w:rFonts w:ascii="Times New Roman" w:hAnsi="Times New Roman" w:cs="Times New Roman"/>
                <w:u w:val="single"/>
              </w:rPr>
              <w:t>39,30</w:t>
            </w:r>
          </w:p>
        </w:tc>
      </w:tr>
    </w:tbl>
    <w:p w:rsidR="00AB2C55" w:rsidRPr="007C6648" w:rsidRDefault="00AB2C55" w:rsidP="00AB2C55">
      <w:pPr>
        <w:spacing w:after="0"/>
        <w:ind w:firstLine="567"/>
        <w:rPr>
          <w:rFonts w:ascii="Times New Roman" w:hAnsi="Times New Roman" w:cs="Times New Roman"/>
          <w:b/>
          <w:u w:val="single"/>
        </w:rPr>
      </w:pPr>
    </w:p>
    <w:p w:rsidR="00AB2C55" w:rsidRPr="00756901" w:rsidRDefault="002B4DE9" w:rsidP="00AB2C55">
      <w:pPr>
        <w:spacing w:after="0"/>
        <w:ind w:firstLine="567"/>
        <w:rPr>
          <w:rFonts w:ascii="Times New Roman" w:hAnsi="Times New Roman" w:cs="Times New Roman"/>
          <w:b/>
          <w:u w:val="single"/>
        </w:rPr>
      </w:pPr>
      <w:r w:rsidRPr="00756901">
        <w:rPr>
          <w:rFonts w:ascii="Times New Roman" w:hAnsi="Times New Roman" w:cs="Times New Roman"/>
          <w:b/>
          <w:u w:val="single"/>
        </w:rPr>
        <w:t>Пример расчета на 2014г.</w:t>
      </w:r>
      <w:r w:rsidR="00AB2C55" w:rsidRPr="00756901">
        <w:rPr>
          <w:rFonts w:ascii="Times New Roman" w:hAnsi="Times New Roman" w:cs="Times New Roman"/>
          <w:b/>
          <w:u w:val="single"/>
        </w:rPr>
        <w:t xml:space="preserve">: </w:t>
      </w:r>
    </w:p>
    <w:p w:rsidR="00AB2C55" w:rsidRPr="00756901" w:rsidRDefault="00AB2C55" w:rsidP="00AB2C55">
      <w:pPr>
        <w:spacing w:after="0"/>
        <w:ind w:firstLine="567"/>
        <w:rPr>
          <w:rFonts w:ascii="Times New Roman" w:hAnsi="Times New Roman" w:cs="Times New Roman"/>
          <w:b/>
        </w:rPr>
      </w:pPr>
      <w:r w:rsidRPr="00756901">
        <w:rPr>
          <w:rFonts w:ascii="Times New Roman" w:hAnsi="Times New Roman" w:cs="Times New Roman"/>
          <w:b/>
        </w:rPr>
        <w:t>1445,73 Гкал / 5451,7 м</w:t>
      </w:r>
      <w:r w:rsidRPr="00756901">
        <w:rPr>
          <w:rFonts w:ascii="Times New Roman" w:hAnsi="Times New Roman" w:cs="Times New Roman"/>
          <w:b/>
          <w:vertAlign w:val="superscript"/>
        </w:rPr>
        <w:t>2</w:t>
      </w:r>
      <w:r w:rsidRPr="00756901">
        <w:rPr>
          <w:rFonts w:ascii="Times New Roman" w:hAnsi="Times New Roman" w:cs="Times New Roman"/>
          <w:b/>
        </w:rPr>
        <w:t xml:space="preserve"> / 12 месяцев = 0,022 Гкал/м</w:t>
      </w:r>
      <w:r w:rsidRPr="00756901">
        <w:rPr>
          <w:rFonts w:ascii="Times New Roman" w:hAnsi="Times New Roman" w:cs="Times New Roman"/>
          <w:b/>
          <w:vertAlign w:val="superscript"/>
        </w:rPr>
        <w:t xml:space="preserve">2 </w:t>
      </w:r>
      <w:proofErr w:type="spellStart"/>
      <w:r w:rsidRPr="00756901">
        <w:rPr>
          <w:rFonts w:ascii="Times New Roman" w:hAnsi="Times New Roman" w:cs="Times New Roman"/>
          <w:b/>
        </w:rPr>
        <w:t>х</w:t>
      </w:r>
      <w:proofErr w:type="spellEnd"/>
      <w:r w:rsidRPr="00756901">
        <w:rPr>
          <w:rFonts w:ascii="Times New Roman" w:hAnsi="Times New Roman" w:cs="Times New Roman"/>
          <w:b/>
        </w:rPr>
        <w:t xml:space="preserve"> 1786,38 р</w:t>
      </w:r>
      <w:proofErr w:type="gramStart"/>
      <w:r w:rsidRPr="00756901">
        <w:rPr>
          <w:rFonts w:ascii="Times New Roman" w:hAnsi="Times New Roman" w:cs="Times New Roman"/>
          <w:b/>
        </w:rPr>
        <w:t>.(</w:t>
      </w:r>
      <w:proofErr w:type="gramEnd"/>
      <w:r w:rsidRPr="00756901">
        <w:rPr>
          <w:rFonts w:ascii="Times New Roman" w:hAnsi="Times New Roman" w:cs="Times New Roman"/>
          <w:b/>
        </w:rPr>
        <w:t>тариф 1 Гкал) = 39,30р/м</w:t>
      </w:r>
      <w:r w:rsidRPr="00756901">
        <w:rPr>
          <w:rFonts w:ascii="Times New Roman" w:hAnsi="Times New Roman" w:cs="Times New Roman"/>
          <w:b/>
          <w:vertAlign w:val="superscript"/>
        </w:rPr>
        <w:t>2</w:t>
      </w:r>
      <w:r w:rsidRPr="00756901">
        <w:rPr>
          <w:rFonts w:ascii="Times New Roman" w:hAnsi="Times New Roman" w:cs="Times New Roman"/>
          <w:b/>
        </w:rPr>
        <w:t>.</w:t>
      </w:r>
    </w:p>
    <w:p w:rsidR="00AB2C55" w:rsidRPr="007C6648" w:rsidRDefault="00AB2C55" w:rsidP="00AB2C55">
      <w:pPr>
        <w:spacing w:after="0"/>
        <w:ind w:firstLine="567"/>
        <w:jc w:val="right"/>
        <w:rPr>
          <w:rFonts w:ascii="Times New Roman" w:hAnsi="Times New Roman" w:cs="Times New Roman"/>
          <w:u w:val="single"/>
        </w:rPr>
      </w:pPr>
    </w:p>
    <w:p w:rsidR="001F687E" w:rsidRDefault="00CD4733" w:rsidP="00CD473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5315E">
        <w:rPr>
          <w:rFonts w:ascii="Times New Roman" w:hAnsi="Times New Roman" w:cs="Times New Roman"/>
        </w:rPr>
        <w:t xml:space="preserve">В случаях отсутствия сведений  об объемах потребления тепловой энергии  за предыдущий год или при отсутствии </w:t>
      </w:r>
      <w:proofErr w:type="spellStart"/>
      <w:r w:rsidRPr="00A5315E">
        <w:rPr>
          <w:rFonts w:ascii="Times New Roman" w:hAnsi="Times New Roman" w:cs="Times New Roman"/>
        </w:rPr>
        <w:t>общедомового</w:t>
      </w:r>
      <w:proofErr w:type="spellEnd"/>
      <w:r w:rsidRPr="00A5315E">
        <w:rPr>
          <w:rFonts w:ascii="Times New Roman" w:hAnsi="Times New Roman" w:cs="Times New Roman"/>
        </w:rPr>
        <w:t xml:space="preserve"> прибора учета</w:t>
      </w:r>
      <w:r w:rsidR="00E80DEF">
        <w:rPr>
          <w:rFonts w:ascii="Times New Roman" w:hAnsi="Times New Roman" w:cs="Times New Roman"/>
        </w:rPr>
        <w:t xml:space="preserve"> расчет происходит</w:t>
      </w:r>
      <w:r w:rsidRPr="00A5315E">
        <w:rPr>
          <w:rFonts w:ascii="Times New Roman" w:hAnsi="Times New Roman" w:cs="Times New Roman"/>
        </w:rPr>
        <w:t xml:space="preserve"> исходя из норматива потребления тепловой энергии и тарифа  на тепловую энергию, утвержденных в соответствии с законодательством Российской Федерации. </w:t>
      </w:r>
    </w:p>
    <w:p w:rsidR="00CD4733" w:rsidRDefault="00CD4733" w:rsidP="00CD473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5315E">
        <w:rPr>
          <w:rFonts w:ascii="Times New Roman" w:hAnsi="Times New Roman" w:cs="Times New Roman"/>
        </w:rPr>
        <w:t xml:space="preserve">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подпунктом 5 пункта 3 приложения №2 к настоящим Правилам. </w:t>
      </w:r>
    </w:p>
    <w:p w:rsidR="001F687E" w:rsidRPr="00A5315E" w:rsidRDefault="001F687E" w:rsidP="00CD473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Корректировка включает в себя разницу </w:t>
      </w:r>
      <w:r w:rsidR="00F93924">
        <w:rPr>
          <w:rFonts w:ascii="Times New Roman" w:hAnsi="Times New Roman" w:cs="Times New Roman"/>
        </w:rPr>
        <w:t xml:space="preserve">объемов тепловой энергии </w:t>
      </w:r>
      <w:r>
        <w:rPr>
          <w:rFonts w:ascii="Times New Roman" w:hAnsi="Times New Roman" w:cs="Times New Roman"/>
        </w:rPr>
        <w:t xml:space="preserve">между начисленным </w:t>
      </w:r>
      <w:r w:rsidR="00E83884">
        <w:rPr>
          <w:rFonts w:ascii="Times New Roman" w:hAnsi="Times New Roman" w:cs="Times New Roman"/>
        </w:rPr>
        <w:t>в течение 12 месяцев, рассчитанным из среднемесячн</w:t>
      </w:r>
      <w:r w:rsidR="00F93924">
        <w:rPr>
          <w:rFonts w:ascii="Times New Roman" w:hAnsi="Times New Roman" w:cs="Times New Roman"/>
        </w:rPr>
        <w:t>ого</w:t>
      </w:r>
      <w:r w:rsidR="00E83884">
        <w:rPr>
          <w:rFonts w:ascii="Times New Roman" w:hAnsi="Times New Roman" w:cs="Times New Roman"/>
        </w:rPr>
        <w:t xml:space="preserve"> потребления тепловой энергии за предыдущий год </w:t>
      </w:r>
      <w:r>
        <w:rPr>
          <w:rFonts w:ascii="Times New Roman" w:hAnsi="Times New Roman" w:cs="Times New Roman"/>
        </w:rPr>
        <w:t xml:space="preserve"> и фактическим </w:t>
      </w:r>
      <w:r w:rsidR="00E83884">
        <w:rPr>
          <w:rFonts w:ascii="Times New Roman" w:hAnsi="Times New Roman" w:cs="Times New Roman"/>
        </w:rPr>
        <w:t>потреблением</w:t>
      </w:r>
      <w:r w:rsidR="00F93924">
        <w:rPr>
          <w:rFonts w:ascii="Times New Roman" w:hAnsi="Times New Roman" w:cs="Times New Roman"/>
        </w:rPr>
        <w:t>,</w:t>
      </w:r>
      <w:r w:rsidR="00E83884">
        <w:rPr>
          <w:rFonts w:ascii="Times New Roman" w:hAnsi="Times New Roman" w:cs="Times New Roman"/>
        </w:rPr>
        <w:t xml:space="preserve"> исходя из показаний </w:t>
      </w:r>
      <w:proofErr w:type="spellStart"/>
      <w:r w:rsidR="00E83884">
        <w:rPr>
          <w:rFonts w:ascii="Times New Roman" w:hAnsi="Times New Roman" w:cs="Times New Roman"/>
        </w:rPr>
        <w:t>общедомового</w:t>
      </w:r>
      <w:proofErr w:type="spellEnd"/>
      <w:r w:rsidR="00E83884">
        <w:rPr>
          <w:rFonts w:ascii="Times New Roman" w:hAnsi="Times New Roman" w:cs="Times New Roman"/>
        </w:rPr>
        <w:t xml:space="preserve"> прибора учета.</w:t>
      </w:r>
    </w:p>
    <w:p w:rsidR="00A03D11" w:rsidRDefault="00A03D11" w:rsidP="00B9569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03D11" w:rsidRDefault="00A03D11" w:rsidP="00B9569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A03D11" w:rsidSect="00A03D1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96A1E"/>
    <w:rsid w:val="00194BA8"/>
    <w:rsid w:val="001F687E"/>
    <w:rsid w:val="002B4DE9"/>
    <w:rsid w:val="003139FD"/>
    <w:rsid w:val="003F523A"/>
    <w:rsid w:val="00496A1E"/>
    <w:rsid w:val="004B2E56"/>
    <w:rsid w:val="005A1085"/>
    <w:rsid w:val="005A1E19"/>
    <w:rsid w:val="005D60A3"/>
    <w:rsid w:val="00756901"/>
    <w:rsid w:val="00771BA6"/>
    <w:rsid w:val="007B7271"/>
    <w:rsid w:val="00903A13"/>
    <w:rsid w:val="009F5498"/>
    <w:rsid w:val="00A03D11"/>
    <w:rsid w:val="00A23E21"/>
    <w:rsid w:val="00A5315E"/>
    <w:rsid w:val="00A64377"/>
    <w:rsid w:val="00A64DC0"/>
    <w:rsid w:val="00A944E5"/>
    <w:rsid w:val="00AB2C55"/>
    <w:rsid w:val="00B95694"/>
    <w:rsid w:val="00BF58CD"/>
    <w:rsid w:val="00CD4733"/>
    <w:rsid w:val="00CD763A"/>
    <w:rsid w:val="00DC4C45"/>
    <w:rsid w:val="00E80DEF"/>
    <w:rsid w:val="00E83884"/>
    <w:rsid w:val="00EB6D0A"/>
    <w:rsid w:val="00EE134F"/>
    <w:rsid w:val="00F27E40"/>
    <w:rsid w:val="00F93924"/>
    <w:rsid w:val="00FA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C5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Upravdom</dc:creator>
  <cp:keywords/>
  <dc:description/>
  <cp:lastModifiedBy>User</cp:lastModifiedBy>
  <cp:revision>23</cp:revision>
  <cp:lastPrinted>2016-06-02T09:21:00Z</cp:lastPrinted>
  <dcterms:created xsi:type="dcterms:W3CDTF">2014-12-04T05:07:00Z</dcterms:created>
  <dcterms:modified xsi:type="dcterms:W3CDTF">2016-06-02T12:51:00Z</dcterms:modified>
</cp:coreProperties>
</file>